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E05" w14:textId="77777777" w:rsidR="00626E84" w:rsidRDefault="00626E84"/>
    <w:p w14:paraId="21266643" w14:textId="77777777" w:rsidR="008731E2" w:rsidRDefault="008731E2" w:rsidP="008731E2">
      <w:pPr>
        <w:jc w:val="center"/>
      </w:pPr>
      <w:r>
        <w:rPr>
          <w:noProof/>
        </w:rPr>
        <w:drawing>
          <wp:inline distT="0" distB="0" distL="0" distR="0" wp14:anchorId="0323930C" wp14:editId="06CCF36D">
            <wp:extent cx="1606550" cy="71143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287" cy="725043"/>
                    </a:xfrm>
                    <a:prstGeom prst="rect">
                      <a:avLst/>
                    </a:prstGeom>
                    <a:noFill/>
                    <a:ln>
                      <a:noFill/>
                    </a:ln>
                  </pic:spPr>
                </pic:pic>
              </a:graphicData>
            </a:graphic>
          </wp:inline>
        </w:drawing>
      </w:r>
    </w:p>
    <w:p w14:paraId="592DED02" w14:textId="77777777" w:rsidR="008731E2" w:rsidRDefault="008731E2" w:rsidP="008731E2">
      <w:pPr>
        <w:jc w:val="center"/>
      </w:pPr>
    </w:p>
    <w:p w14:paraId="15A65AD2" w14:textId="77777777" w:rsidR="008731E2" w:rsidRDefault="008731E2" w:rsidP="008731E2">
      <w:pPr>
        <w:pStyle w:val="Heading1"/>
        <w:rPr>
          <w:color w:val="00777B"/>
        </w:rPr>
      </w:pPr>
      <w:r>
        <w:rPr>
          <w:color w:val="00777B"/>
        </w:rPr>
        <w:t>‘</w:t>
      </w:r>
      <w:r w:rsidRPr="008731E2">
        <w:rPr>
          <w:color w:val="00777B"/>
          <w:u w:val="single"/>
        </w:rPr>
        <w:t>If</w:t>
      </w:r>
      <w:r>
        <w:rPr>
          <w:color w:val="00777B"/>
        </w:rPr>
        <w:t xml:space="preserve"> you can?’</w:t>
      </w:r>
    </w:p>
    <w:p w14:paraId="51EA494E" w14:textId="34C8C7D1" w:rsidR="008731E2" w:rsidRPr="008C3ACB" w:rsidRDefault="008731E2" w:rsidP="008731E2">
      <w:pPr>
        <w:pStyle w:val="Heading1"/>
        <w:rPr>
          <w:color w:val="00777B"/>
        </w:rPr>
      </w:pPr>
      <w:r>
        <w:rPr>
          <w:color w:val="00777B"/>
        </w:rPr>
        <w:t xml:space="preserve"> Mark </w:t>
      </w:r>
      <w:r>
        <w:rPr>
          <w:color w:val="00777B"/>
        </w:rPr>
        <w:t>9</w:t>
      </w:r>
      <w:r>
        <w:rPr>
          <w:color w:val="00777B"/>
        </w:rPr>
        <w:t>:14-2</w:t>
      </w:r>
      <w:r>
        <w:rPr>
          <w:color w:val="00777B"/>
        </w:rPr>
        <w:t>9</w:t>
      </w:r>
    </w:p>
    <w:p w14:paraId="240B1E8A" w14:textId="77777777" w:rsidR="008731E2" w:rsidRDefault="008731E2" w:rsidP="008731E2"/>
    <w:p w14:paraId="5768FE90" w14:textId="217735E2" w:rsidR="003307D7" w:rsidRDefault="006A2859" w:rsidP="008731E2">
      <w:pPr>
        <w:spacing w:after="160" w:line="259" w:lineRule="auto"/>
        <w:rPr>
          <w:rFonts w:ascii="Calibri" w:hAnsi="Calibri" w:cs="Calibri"/>
          <w:spacing w:val="20"/>
          <w:sz w:val="28"/>
          <w:szCs w:val="28"/>
        </w:rPr>
      </w:pPr>
      <w:r>
        <w:rPr>
          <w:rFonts w:ascii="Calibri" w:hAnsi="Calibri" w:cs="Calibri"/>
          <w:spacing w:val="20"/>
          <w:sz w:val="28"/>
          <w:szCs w:val="28"/>
        </w:rPr>
        <w:t>Reading</w:t>
      </w:r>
      <w:r w:rsidR="00804FE5">
        <w:rPr>
          <w:rFonts w:ascii="Calibri" w:hAnsi="Calibri" w:cs="Calibri"/>
          <w:spacing w:val="20"/>
          <w:sz w:val="28"/>
          <w:szCs w:val="28"/>
        </w:rPr>
        <w:t xml:space="preserve"> the Gospel of Mark can feel at times like a ride on a rollercoaster. The </w:t>
      </w:r>
      <w:r>
        <w:rPr>
          <w:rFonts w:ascii="Calibri" w:hAnsi="Calibri" w:cs="Calibri"/>
          <w:spacing w:val="20"/>
          <w:sz w:val="28"/>
          <w:szCs w:val="28"/>
        </w:rPr>
        <w:t xml:space="preserve">book moves at a fast pace, </w:t>
      </w:r>
      <w:r w:rsidR="00E24BA9">
        <w:rPr>
          <w:rFonts w:ascii="Calibri" w:hAnsi="Calibri" w:cs="Calibri"/>
          <w:spacing w:val="20"/>
          <w:sz w:val="28"/>
          <w:szCs w:val="28"/>
        </w:rPr>
        <w:t>with highs and lows frequently side by side</w:t>
      </w:r>
      <w:r w:rsidR="00DF0246">
        <w:rPr>
          <w:rFonts w:ascii="Calibri" w:hAnsi="Calibri" w:cs="Calibri"/>
          <w:spacing w:val="20"/>
          <w:sz w:val="28"/>
          <w:szCs w:val="28"/>
        </w:rPr>
        <w:t xml:space="preserve">, as is the case in Mark 9. </w:t>
      </w:r>
      <w:r w:rsidR="002F0334">
        <w:rPr>
          <w:rFonts w:ascii="Calibri" w:hAnsi="Calibri" w:cs="Calibri"/>
          <w:spacing w:val="20"/>
          <w:sz w:val="28"/>
          <w:szCs w:val="28"/>
        </w:rPr>
        <w:t xml:space="preserve">In verse 14, Jesus returns </w:t>
      </w:r>
      <w:r w:rsidR="00AC669C">
        <w:rPr>
          <w:rFonts w:ascii="Calibri" w:hAnsi="Calibri" w:cs="Calibri"/>
          <w:spacing w:val="20"/>
          <w:sz w:val="28"/>
          <w:szCs w:val="28"/>
        </w:rPr>
        <w:t xml:space="preserve">with Peter, James and John from the mountain where he has just been transfigured. </w:t>
      </w:r>
      <w:r w:rsidR="00BC375D">
        <w:rPr>
          <w:rFonts w:ascii="Calibri" w:hAnsi="Calibri" w:cs="Calibri"/>
          <w:spacing w:val="20"/>
          <w:sz w:val="28"/>
          <w:szCs w:val="28"/>
        </w:rPr>
        <w:t xml:space="preserve">They come across the rest of the disciples who are embroiled in an argument with </w:t>
      </w:r>
      <w:r w:rsidR="00367E42">
        <w:rPr>
          <w:rFonts w:ascii="Calibri" w:hAnsi="Calibri" w:cs="Calibri"/>
          <w:spacing w:val="20"/>
          <w:sz w:val="28"/>
          <w:szCs w:val="28"/>
        </w:rPr>
        <w:t>‘the teachers of the law.’ We are then told that the dispute has been caused by the disciples’ failure to heal a demon-possessed boy</w:t>
      </w:r>
      <w:r w:rsidR="00725BB7">
        <w:rPr>
          <w:rFonts w:ascii="Calibri" w:hAnsi="Calibri" w:cs="Calibri"/>
          <w:spacing w:val="20"/>
          <w:sz w:val="28"/>
          <w:szCs w:val="28"/>
        </w:rPr>
        <w:t xml:space="preserve"> </w:t>
      </w:r>
      <w:r w:rsidR="004E6722">
        <w:rPr>
          <w:rFonts w:ascii="Calibri" w:hAnsi="Calibri" w:cs="Calibri"/>
          <w:spacing w:val="20"/>
          <w:sz w:val="28"/>
          <w:szCs w:val="28"/>
        </w:rPr>
        <w:t>with</w:t>
      </w:r>
      <w:r w:rsidR="00725BB7">
        <w:rPr>
          <w:rFonts w:ascii="Calibri" w:hAnsi="Calibri" w:cs="Calibri"/>
          <w:spacing w:val="20"/>
          <w:sz w:val="28"/>
          <w:szCs w:val="28"/>
        </w:rPr>
        <w:t xml:space="preserve"> symptoms </w:t>
      </w:r>
      <w:r w:rsidR="002123FD">
        <w:rPr>
          <w:rFonts w:ascii="Calibri" w:hAnsi="Calibri" w:cs="Calibri"/>
          <w:spacing w:val="20"/>
          <w:sz w:val="28"/>
          <w:szCs w:val="28"/>
        </w:rPr>
        <w:t xml:space="preserve">similar to those of epilepsy. </w:t>
      </w:r>
    </w:p>
    <w:p w14:paraId="15CE8449" w14:textId="16E3810A" w:rsidR="002123FD" w:rsidRDefault="0050538A" w:rsidP="008731E2">
      <w:pPr>
        <w:spacing w:after="160" w:line="259" w:lineRule="auto"/>
        <w:rPr>
          <w:rFonts w:ascii="Calibri" w:hAnsi="Calibri" w:cs="Calibri"/>
          <w:spacing w:val="20"/>
          <w:sz w:val="28"/>
          <w:szCs w:val="28"/>
        </w:rPr>
      </w:pPr>
      <w:r>
        <w:rPr>
          <w:rFonts w:ascii="Calibri" w:hAnsi="Calibri" w:cs="Calibri"/>
          <w:spacing w:val="20"/>
          <w:sz w:val="28"/>
          <w:szCs w:val="28"/>
        </w:rPr>
        <w:t xml:space="preserve">The American scholar </w:t>
      </w:r>
      <w:r w:rsidR="00C744C1">
        <w:rPr>
          <w:rFonts w:ascii="Calibri" w:hAnsi="Calibri" w:cs="Calibri"/>
          <w:spacing w:val="20"/>
          <w:sz w:val="28"/>
          <w:szCs w:val="28"/>
        </w:rPr>
        <w:t xml:space="preserve">Tim Gombis </w:t>
      </w:r>
      <w:r w:rsidR="00D15F6B">
        <w:rPr>
          <w:rFonts w:ascii="Calibri" w:hAnsi="Calibri" w:cs="Calibri"/>
          <w:spacing w:val="20"/>
          <w:sz w:val="28"/>
          <w:szCs w:val="28"/>
        </w:rPr>
        <w:t xml:space="preserve">has written about the serious consequences of this failure: </w:t>
      </w:r>
      <w:r w:rsidR="005D6F5C">
        <w:rPr>
          <w:rFonts w:ascii="Calibri" w:hAnsi="Calibri" w:cs="Calibri"/>
          <w:spacing w:val="20"/>
          <w:sz w:val="28"/>
          <w:szCs w:val="28"/>
        </w:rPr>
        <w:t>‘</w:t>
      </w:r>
      <w:r w:rsidR="005D6F5C" w:rsidRPr="005D6F5C">
        <w:rPr>
          <w:rFonts w:ascii="Calibri" w:hAnsi="Calibri" w:cs="Calibri"/>
          <w:spacing w:val="20"/>
          <w:sz w:val="28"/>
          <w:szCs w:val="28"/>
        </w:rPr>
        <w:t>The disciples are Jesus’s chosen agents of blessing to God’s people, called to extend Jesus’s kingdom ministry. Their unfaithfulness, however, prevents others from experiencing the liberation and healing power of God’s kingdom.</w:t>
      </w:r>
      <w:r w:rsidR="005D6F5C" w:rsidRPr="005D6F5C">
        <w:rPr>
          <w:rFonts w:ascii="Calibri" w:hAnsi="Calibri" w:cs="Calibri"/>
          <w:spacing w:val="20"/>
          <w:sz w:val="28"/>
          <w:szCs w:val="28"/>
        </w:rPr>
        <w:t>’</w:t>
      </w:r>
      <w:r w:rsidR="003C6EAC">
        <w:rPr>
          <w:rStyle w:val="FootnoteReference"/>
          <w:rFonts w:ascii="Calibri" w:hAnsi="Calibri" w:cs="Calibri"/>
          <w:spacing w:val="20"/>
          <w:sz w:val="28"/>
          <w:szCs w:val="28"/>
        </w:rPr>
        <w:footnoteReference w:id="1"/>
      </w:r>
      <w:r w:rsidR="005735B0">
        <w:rPr>
          <w:rFonts w:ascii="Calibri" w:hAnsi="Calibri" w:cs="Calibri"/>
          <w:spacing w:val="20"/>
          <w:sz w:val="28"/>
          <w:szCs w:val="28"/>
        </w:rPr>
        <w:t xml:space="preserve"> Jesus</w:t>
      </w:r>
      <w:r w:rsidR="00181E81">
        <w:rPr>
          <w:rFonts w:ascii="Calibri" w:hAnsi="Calibri" w:cs="Calibri"/>
          <w:spacing w:val="20"/>
          <w:sz w:val="28"/>
          <w:szCs w:val="28"/>
        </w:rPr>
        <w:t xml:space="preserve"> responds to </w:t>
      </w:r>
      <w:r w:rsidR="0013596D">
        <w:rPr>
          <w:rFonts w:ascii="Calibri" w:hAnsi="Calibri" w:cs="Calibri"/>
          <w:spacing w:val="20"/>
          <w:sz w:val="28"/>
          <w:szCs w:val="28"/>
        </w:rPr>
        <w:t xml:space="preserve">this scene with </w:t>
      </w:r>
      <w:r w:rsidR="006C257C">
        <w:rPr>
          <w:rFonts w:ascii="Calibri" w:hAnsi="Calibri" w:cs="Calibri"/>
          <w:spacing w:val="20"/>
          <w:sz w:val="28"/>
          <w:szCs w:val="28"/>
        </w:rPr>
        <w:t xml:space="preserve">words which convey the extent of </w:t>
      </w:r>
      <w:r w:rsidR="003D2FB9">
        <w:rPr>
          <w:rFonts w:ascii="Calibri" w:hAnsi="Calibri" w:cs="Calibri"/>
          <w:spacing w:val="20"/>
          <w:sz w:val="28"/>
          <w:szCs w:val="28"/>
        </w:rPr>
        <w:t xml:space="preserve">his exasperation and which have strong echoes to God’s frustration </w:t>
      </w:r>
      <w:r w:rsidR="00083AB9">
        <w:rPr>
          <w:rFonts w:ascii="Calibri" w:hAnsi="Calibri" w:cs="Calibri"/>
          <w:spacing w:val="20"/>
          <w:sz w:val="28"/>
          <w:szCs w:val="28"/>
        </w:rPr>
        <w:t xml:space="preserve">with the wilderness generation, spoken to Moses </w:t>
      </w:r>
      <w:r w:rsidR="008E2673">
        <w:rPr>
          <w:rFonts w:ascii="Calibri" w:hAnsi="Calibri" w:cs="Calibri"/>
          <w:spacing w:val="20"/>
          <w:sz w:val="28"/>
          <w:szCs w:val="28"/>
        </w:rPr>
        <w:t>in Numbers 14:</w:t>
      </w:r>
      <w:r w:rsidR="0092051A">
        <w:rPr>
          <w:rFonts w:ascii="Calibri" w:hAnsi="Calibri" w:cs="Calibri"/>
          <w:spacing w:val="20"/>
          <w:sz w:val="28"/>
          <w:szCs w:val="28"/>
        </w:rPr>
        <w:t xml:space="preserve">11: </w:t>
      </w:r>
      <w:r w:rsidR="0092051A" w:rsidRPr="0027410D">
        <w:rPr>
          <w:rFonts w:ascii="Calibri" w:hAnsi="Calibri" w:cs="Calibri"/>
          <w:spacing w:val="20"/>
          <w:sz w:val="28"/>
          <w:szCs w:val="28"/>
        </w:rPr>
        <w:t>“How long will these people treat me with contempt? How long will they refuse to believe in me, in spite of all the signs I have performed among them?</w:t>
      </w:r>
      <w:r w:rsidR="0092051A" w:rsidRPr="0027410D">
        <w:rPr>
          <w:rFonts w:ascii="Calibri" w:hAnsi="Calibri" w:cs="Calibri"/>
          <w:spacing w:val="20"/>
          <w:sz w:val="28"/>
          <w:szCs w:val="28"/>
        </w:rPr>
        <w:t>”</w:t>
      </w:r>
    </w:p>
    <w:p w14:paraId="3A9045D2" w14:textId="3C34F1FE" w:rsidR="003307D7" w:rsidRDefault="00841481" w:rsidP="008731E2">
      <w:pPr>
        <w:spacing w:after="160" w:line="259" w:lineRule="auto"/>
        <w:rPr>
          <w:rFonts w:ascii="Calibri" w:hAnsi="Calibri" w:cs="Calibri"/>
          <w:spacing w:val="20"/>
          <w:sz w:val="28"/>
          <w:szCs w:val="28"/>
        </w:rPr>
      </w:pPr>
      <w:r>
        <w:rPr>
          <w:rFonts w:ascii="Calibri" w:hAnsi="Calibri" w:cs="Calibri"/>
          <w:spacing w:val="20"/>
          <w:sz w:val="28"/>
          <w:szCs w:val="28"/>
        </w:rPr>
        <w:t>Jesus goes on to speak</w:t>
      </w:r>
      <w:r w:rsidR="00E04B6F">
        <w:rPr>
          <w:rFonts w:ascii="Calibri" w:hAnsi="Calibri" w:cs="Calibri"/>
          <w:spacing w:val="20"/>
          <w:sz w:val="28"/>
          <w:szCs w:val="28"/>
        </w:rPr>
        <w:t>, in verse 23,</w:t>
      </w:r>
      <w:r>
        <w:rPr>
          <w:rFonts w:ascii="Calibri" w:hAnsi="Calibri" w:cs="Calibri"/>
          <w:spacing w:val="20"/>
          <w:sz w:val="28"/>
          <w:szCs w:val="28"/>
        </w:rPr>
        <w:t xml:space="preserve"> of the powe</w:t>
      </w:r>
      <w:r w:rsidR="00E04B6F">
        <w:rPr>
          <w:rFonts w:ascii="Calibri" w:hAnsi="Calibri" w:cs="Calibri"/>
          <w:spacing w:val="20"/>
          <w:sz w:val="28"/>
          <w:szCs w:val="28"/>
        </w:rPr>
        <w:t xml:space="preserve">r of God which can work in the lives of those who trust him. “Everything is possible for one who believes.” </w:t>
      </w:r>
      <w:r w:rsidR="00B670F9">
        <w:rPr>
          <w:rFonts w:ascii="Calibri" w:hAnsi="Calibri" w:cs="Calibri"/>
          <w:spacing w:val="20"/>
          <w:sz w:val="28"/>
          <w:szCs w:val="28"/>
        </w:rPr>
        <w:t xml:space="preserve">But we then discover that the belief Jesus asks of us is not </w:t>
      </w:r>
      <w:r w:rsidR="007757B0">
        <w:rPr>
          <w:rFonts w:ascii="Calibri" w:hAnsi="Calibri" w:cs="Calibri"/>
          <w:spacing w:val="20"/>
          <w:sz w:val="28"/>
          <w:szCs w:val="28"/>
        </w:rPr>
        <w:t xml:space="preserve">an unbending faith free from any </w:t>
      </w:r>
      <w:r w:rsidR="00452832">
        <w:rPr>
          <w:rFonts w:ascii="Calibri" w:hAnsi="Calibri" w:cs="Calibri"/>
          <w:spacing w:val="20"/>
          <w:sz w:val="28"/>
          <w:szCs w:val="28"/>
        </w:rPr>
        <w:t>doubt. The boy’s father, weary after so many years of watching him suffer</w:t>
      </w:r>
      <w:r w:rsidR="00CC1E34">
        <w:rPr>
          <w:rFonts w:ascii="Calibri" w:hAnsi="Calibri" w:cs="Calibri"/>
          <w:spacing w:val="20"/>
          <w:sz w:val="28"/>
          <w:szCs w:val="28"/>
        </w:rPr>
        <w:t xml:space="preserve"> has only this to say: “I do believe; help me overcome my unbelief.”</w:t>
      </w:r>
    </w:p>
    <w:p w14:paraId="450DA93F" w14:textId="77777777" w:rsidR="00BC621D" w:rsidRDefault="00BA561E" w:rsidP="008731E2">
      <w:pPr>
        <w:spacing w:after="160" w:line="259" w:lineRule="auto"/>
        <w:rPr>
          <w:rFonts w:ascii="Calibri" w:hAnsi="Calibri" w:cs="Calibri"/>
          <w:spacing w:val="20"/>
          <w:sz w:val="28"/>
          <w:szCs w:val="28"/>
        </w:rPr>
      </w:pPr>
      <w:r>
        <w:rPr>
          <w:rFonts w:ascii="Calibri" w:hAnsi="Calibri" w:cs="Calibri"/>
          <w:spacing w:val="20"/>
          <w:sz w:val="28"/>
          <w:szCs w:val="28"/>
        </w:rPr>
        <w:lastRenderedPageBreak/>
        <w:t xml:space="preserve">After the boy’s demon has been cast out, the disciples </w:t>
      </w:r>
      <w:r w:rsidR="007B14F5">
        <w:rPr>
          <w:rFonts w:ascii="Calibri" w:hAnsi="Calibri" w:cs="Calibri"/>
          <w:spacing w:val="20"/>
          <w:sz w:val="28"/>
          <w:szCs w:val="28"/>
        </w:rPr>
        <w:t>have a private moment with Jesus wh</w:t>
      </w:r>
      <w:r w:rsidR="005C585B">
        <w:rPr>
          <w:rFonts w:ascii="Calibri" w:hAnsi="Calibri" w:cs="Calibri"/>
          <w:spacing w:val="20"/>
          <w:sz w:val="28"/>
          <w:szCs w:val="28"/>
        </w:rPr>
        <w:t xml:space="preserve">en they ask him </w:t>
      </w:r>
      <w:r w:rsidR="00AA7E22">
        <w:rPr>
          <w:rFonts w:ascii="Calibri" w:hAnsi="Calibri" w:cs="Calibri"/>
          <w:spacing w:val="20"/>
          <w:sz w:val="28"/>
          <w:szCs w:val="28"/>
        </w:rPr>
        <w:t xml:space="preserve">what went wrong. </w:t>
      </w:r>
      <w:r w:rsidR="006151D1">
        <w:rPr>
          <w:rFonts w:ascii="Calibri" w:hAnsi="Calibri" w:cs="Calibri"/>
          <w:spacing w:val="20"/>
          <w:sz w:val="28"/>
          <w:szCs w:val="28"/>
        </w:rPr>
        <w:t>He replies that</w:t>
      </w:r>
      <w:r w:rsidR="00700A89">
        <w:rPr>
          <w:rFonts w:ascii="Calibri" w:hAnsi="Calibri" w:cs="Calibri"/>
          <w:spacing w:val="20"/>
          <w:sz w:val="28"/>
          <w:szCs w:val="28"/>
        </w:rPr>
        <w:t>, “This kind can come out only by prayer.”</w:t>
      </w:r>
    </w:p>
    <w:p w14:paraId="365C623F" w14:textId="5171FD17" w:rsidR="003C6EAC" w:rsidRDefault="00BC621D" w:rsidP="008731E2">
      <w:pPr>
        <w:spacing w:after="160" w:line="259" w:lineRule="auto"/>
        <w:rPr>
          <w:rFonts w:ascii="Calibri" w:hAnsi="Calibri" w:cs="Calibri"/>
          <w:spacing w:val="20"/>
          <w:sz w:val="28"/>
          <w:szCs w:val="28"/>
        </w:rPr>
      </w:pPr>
      <w:r>
        <w:rPr>
          <w:rFonts w:ascii="Calibri" w:hAnsi="Calibri" w:cs="Calibri"/>
          <w:spacing w:val="20"/>
          <w:sz w:val="28"/>
          <w:szCs w:val="28"/>
        </w:rPr>
        <w:t xml:space="preserve">It’s likely that Jesus is not </w:t>
      </w:r>
      <w:r w:rsidR="00AB65FC">
        <w:rPr>
          <w:rFonts w:ascii="Calibri" w:hAnsi="Calibri" w:cs="Calibri"/>
          <w:spacing w:val="20"/>
          <w:sz w:val="28"/>
          <w:szCs w:val="28"/>
        </w:rPr>
        <w:t xml:space="preserve">speaking here of the demon being in a special category that created exceptional demands, but rather that </w:t>
      </w:r>
      <w:r w:rsidR="00AF3D14">
        <w:rPr>
          <w:rFonts w:ascii="Calibri" w:hAnsi="Calibri" w:cs="Calibri"/>
          <w:spacing w:val="20"/>
          <w:sz w:val="28"/>
          <w:szCs w:val="28"/>
        </w:rPr>
        <w:t xml:space="preserve">any encounter </w:t>
      </w:r>
      <w:r w:rsidR="00EB7FBD">
        <w:rPr>
          <w:rFonts w:ascii="Calibri" w:hAnsi="Calibri" w:cs="Calibri"/>
          <w:spacing w:val="20"/>
          <w:sz w:val="28"/>
          <w:szCs w:val="28"/>
        </w:rPr>
        <w:t xml:space="preserve">with spiritual evil requires more than human strength. The disciples can only cast out the demon with the </w:t>
      </w:r>
      <w:r w:rsidR="00904874">
        <w:rPr>
          <w:rFonts w:ascii="Calibri" w:hAnsi="Calibri" w:cs="Calibri"/>
          <w:spacing w:val="20"/>
          <w:sz w:val="28"/>
          <w:szCs w:val="28"/>
        </w:rPr>
        <w:t xml:space="preserve">power of Jesus, power which </w:t>
      </w:r>
      <w:r w:rsidR="00FE71BB">
        <w:rPr>
          <w:rFonts w:ascii="Calibri" w:hAnsi="Calibri" w:cs="Calibri"/>
          <w:spacing w:val="20"/>
          <w:sz w:val="28"/>
          <w:szCs w:val="28"/>
        </w:rPr>
        <w:t>is made available through prayer. As RT France comments, ‘The disciples</w:t>
      </w:r>
      <w:r w:rsidR="00903F72">
        <w:rPr>
          <w:rFonts w:ascii="Calibri" w:hAnsi="Calibri" w:cs="Calibri"/>
          <w:spacing w:val="20"/>
          <w:sz w:val="28"/>
          <w:szCs w:val="28"/>
        </w:rPr>
        <w:t>’ problem, on this understanding, has been a loss of the sense of dependence on Jesus’ unique ‘authority’ which had undergirded their e</w:t>
      </w:r>
      <w:r w:rsidR="008F764B">
        <w:rPr>
          <w:rFonts w:ascii="Calibri" w:hAnsi="Calibri" w:cs="Calibri"/>
          <w:spacing w:val="20"/>
          <w:sz w:val="28"/>
          <w:szCs w:val="28"/>
        </w:rPr>
        <w:t>arlier… success.’</w:t>
      </w:r>
      <w:r w:rsidR="002767CD">
        <w:rPr>
          <w:rFonts w:ascii="Calibri" w:hAnsi="Calibri" w:cs="Calibri"/>
          <w:spacing w:val="20"/>
          <w:sz w:val="28"/>
          <w:szCs w:val="28"/>
        </w:rPr>
        <w:t xml:space="preserve"> </w:t>
      </w:r>
      <w:r w:rsidR="008F764B">
        <w:rPr>
          <w:rStyle w:val="FootnoteReference"/>
          <w:rFonts w:ascii="Calibri" w:hAnsi="Calibri" w:cs="Calibri"/>
          <w:spacing w:val="20"/>
          <w:sz w:val="28"/>
          <w:szCs w:val="28"/>
        </w:rPr>
        <w:footnoteReference w:id="2"/>
      </w:r>
    </w:p>
    <w:p w14:paraId="7B3AF34D" w14:textId="77777777" w:rsidR="008731E2" w:rsidRDefault="008731E2" w:rsidP="008731E2"/>
    <w:p w14:paraId="1F94C856" w14:textId="77777777" w:rsidR="008731E2" w:rsidRDefault="008731E2" w:rsidP="008731E2">
      <w:r>
        <w:rPr>
          <w:noProof/>
          <w:lang w:val="en-US" w:eastAsia="zh-TW"/>
        </w:rPr>
        <mc:AlternateContent>
          <mc:Choice Requires="wps">
            <w:drawing>
              <wp:anchor distT="0" distB="0" distL="114300" distR="114300" simplePos="0" relativeHeight="251659264" behindDoc="0" locked="0" layoutInCell="1" allowOverlap="1" wp14:anchorId="7FA35BB0" wp14:editId="39015D86">
                <wp:simplePos x="0" y="0"/>
                <wp:positionH relativeFrom="margin">
                  <wp:align>left</wp:align>
                </wp:positionH>
                <wp:positionV relativeFrom="paragraph">
                  <wp:posOffset>8890</wp:posOffset>
                </wp:positionV>
                <wp:extent cx="6107430" cy="3852545"/>
                <wp:effectExtent l="0" t="0" r="2667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52545"/>
                        </a:xfrm>
                        <a:prstGeom prst="rect">
                          <a:avLst/>
                        </a:prstGeom>
                        <a:solidFill>
                          <a:srgbClr val="A4DBDB"/>
                        </a:solidFill>
                        <a:ln w="9525">
                          <a:solidFill>
                            <a:srgbClr val="000000"/>
                          </a:solidFill>
                          <a:miter lim="800000"/>
                          <a:headEnd/>
                          <a:tailEnd/>
                        </a:ln>
                      </wps:spPr>
                      <wps:txbx>
                        <w:txbxContent>
                          <w:p w14:paraId="3B33A330" w14:textId="77777777" w:rsidR="008731E2" w:rsidRPr="00154ADD" w:rsidRDefault="008731E2" w:rsidP="008731E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F03CBDA" w14:textId="16C8055A" w:rsidR="00713768" w:rsidRDefault="00713768"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We can all, no doubt, identify with the words of the boy’s father in Mark 9:24: ‘I do believe, help me overcome my unbelief.’ How does this statement help you understand more the sort of faith which Jesus wants from us?</w:t>
                            </w:r>
                          </w:p>
                          <w:p w14:paraId="48968983" w14:textId="41D16A7A" w:rsidR="008731E2" w:rsidRDefault="00713768"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Commenting on this passage, Tom Wright notes that the disciples ‘have turned a corner in their pilgrimage; now it’s getting harder. People today often suppose that the early years of a person’s Christian pilgrimage are the difficult ones, and that as you go on in the Christian life it gets more straightforward. The opposite is frequently the case. Precisely when you learn to walk beside Jesus, you are given harder tasks, which will demand more courage, more spiritual energy.’</w:t>
                            </w:r>
                            <w:r w:rsidR="00D66F3E">
                              <w:rPr>
                                <w:rFonts w:ascii="Calibri" w:hAnsi="Calibri" w:cs="Calibri"/>
                                <w:spacing w:val="20"/>
                                <w:sz w:val="28"/>
                                <w:szCs w:val="28"/>
                              </w:rPr>
                              <w:t xml:space="preserve"> </w:t>
                            </w:r>
                            <w:r>
                              <w:rPr>
                                <w:rFonts w:ascii="Calibri" w:hAnsi="Calibri" w:cs="Calibri"/>
                                <w:spacing w:val="20"/>
                                <w:sz w:val="28"/>
                                <w:szCs w:val="28"/>
                              </w:rPr>
                              <w:t>How does this view fit with your own experience of following Jesus?</w:t>
                            </w:r>
                          </w:p>
                          <w:p w14:paraId="3D1C0F38" w14:textId="42FDB120" w:rsidR="000D7186" w:rsidRDefault="000D7186"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What lessons does this passage offer about the connection between prayer and being ‘agents of blessing’? Can you think of ways you can make prayer a part of your personal mission for God, either in SBC or your witness at work or to friends and family?</w:t>
                            </w:r>
                          </w:p>
                          <w:p w14:paraId="755B8992" w14:textId="3926D7AF" w:rsidR="000D7186" w:rsidRPr="000D7186" w:rsidRDefault="000D7186" w:rsidP="000D7186">
                            <w:pPr>
                              <w:pStyle w:val="ListParagraph"/>
                              <w:numPr>
                                <w:ilvl w:val="0"/>
                                <w:numId w:val="1"/>
                              </w:numPr>
                              <w:rPr>
                                <w:rFonts w:ascii="Calibri" w:hAnsi="Calibri" w:cs="Calibri"/>
                                <w:spacing w:val="20"/>
                                <w:sz w:val="28"/>
                                <w:szCs w:val="28"/>
                              </w:rPr>
                            </w:pPr>
                            <w:r w:rsidRPr="00154ADD">
                              <w:rPr>
                                <w:rFonts w:ascii="Calibri" w:hAnsi="Calibri" w:cs="Calibri"/>
                                <w:spacing w:val="20"/>
                                <w:sz w:val="28"/>
                                <w:szCs w:val="28"/>
                              </w:rPr>
                              <w:t>One line of the new SBC vision speaks of our desire to be a ‘</w:t>
                            </w:r>
                            <w:r w:rsidR="00D66F3E" w:rsidRPr="005741AD">
                              <w:rPr>
                                <w:rFonts w:ascii="Calibri" w:hAnsi="Calibri" w:cs="Calibri"/>
                                <w:b/>
                                <w:bCs/>
                                <w:spacing w:val="20"/>
                                <w:sz w:val="28"/>
                                <w:szCs w:val="28"/>
                              </w:rPr>
                              <w:t>A courageous church:</w:t>
                            </w:r>
                            <w:r w:rsidR="00D66F3E" w:rsidRPr="005741AD">
                              <w:rPr>
                                <w:rFonts w:ascii="Calibri" w:hAnsi="Calibri" w:cs="Calibri"/>
                                <w:spacing w:val="20"/>
                                <w:sz w:val="28"/>
                                <w:szCs w:val="28"/>
                              </w:rPr>
                              <w:t> willing to trust God for the sake of mission, embracing creativity and trying to perceive the new thing He is doing, investing rather than burying our talents</w:t>
                            </w:r>
                            <w:r w:rsidR="00D66F3E" w:rsidRPr="005741AD">
                              <w:rPr>
                                <w:rFonts w:ascii="Calibri" w:hAnsi="Calibri" w:cs="Calibri"/>
                                <w:spacing w:val="20"/>
                                <w:sz w:val="28"/>
                                <w:szCs w:val="28"/>
                              </w:rPr>
                              <w:t xml:space="preserve">.’ </w:t>
                            </w:r>
                            <w:r w:rsidRPr="00154ADD">
                              <w:rPr>
                                <w:rFonts w:ascii="Calibri" w:hAnsi="Calibri" w:cs="Calibri"/>
                                <w:spacing w:val="20"/>
                                <w:sz w:val="28"/>
                                <w:szCs w:val="28"/>
                              </w:rPr>
                              <w:t xml:space="preserve">How does this passage change your understanding of what it means to be a </w:t>
                            </w:r>
                            <w:r>
                              <w:rPr>
                                <w:rFonts w:ascii="Calibri" w:hAnsi="Calibri" w:cs="Calibri"/>
                                <w:spacing w:val="20"/>
                                <w:sz w:val="28"/>
                                <w:szCs w:val="28"/>
                              </w:rPr>
                              <w:t>courageous</w:t>
                            </w:r>
                            <w:r w:rsidRPr="00154ADD">
                              <w:rPr>
                                <w:rFonts w:ascii="Calibri" w:hAnsi="Calibri" w:cs="Calibri"/>
                                <w:spacing w:val="20"/>
                                <w:sz w:val="28"/>
                                <w:szCs w:val="28"/>
                              </w:rPr>
                              <w:t xml:space="preserve"> church?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A35BB0" id="_x0000_t202" coordsize="21600,21600" o:spt="202" path="m,l,21600r21600,l21600,xe">
                <v:stroke joinstyle="miter"/>
                <v:path gradientshapeok="t" o:connecttype="rect"/>
              </v:shapetype>
              <v:shape id="Text Box 4" o:spid="_x0000_s1026" type="#_x0000_t202" style="position:absolute;margin-left:0;margin-top:.7pt;width:480.9pt;height:303.3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" fillcolor="#a4dbdb">
                <v:textbox style="mso-fit-shape-to-text:t">
                  <w:txbxContent>
                    <w:p w14:paraId="3B33A330" w14:textId="77777777" w:rsidR="008731E2" w:rsidRPr="00154ADD" w:rsidRDefault="008731E2" w:rsidP="008731E2">
                      <w:pPr>
                        <w:rPr>
                          <w:rFonts w:ascii="Calibri" w:hAnsi="Calibri" w:cs="Calibri"/>
                          <w:b/>
                          <w:bCs/>
                          <w:spacing w:val="20"/>
                          <w:sz w:val="28"/>
                          <w:szCs w:val="28"/>
                        </w:rPr>
                      </w:pPr>
                      <w:r w:rsidRPr="00154ADD">
                        <w:rPr>
                          <w:rFonts w:ascii="Calibri" w:hAnsi="Calibri" w:cs="Calibri"/>
                          <w:b/>
                          <w:bCs/>
                          <w:spacing w:val="20"/>
                          <w:sz w:val="28"/>
                          <w:szCs w:val="28"/>
                        </w:rPr>
                        <w:t>For discussion</w:t>
                      </w:r>
                    </w:p>
                    <w:p w14:paraId="7F03CBDA" w14:textId="16C8055A" w:rsidR="00713768" w:rsidRDefault="00713768"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We can all, no doubt, identify with the words of the boy’s father in Mark 9:24: ‘I do believe, help me overcome my unbelief.’ How does this statement help you understand more the sort of faith which Jesus wants from us?</w:t>
                      </w:r>
                    </w:p>
                    <w:p w14:paraId="48968983" w14:textId="41D16A7A" w:rsidR="008731E2" w:rsidRDefault="00713768"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Commenting on this passage, Tom Wright notes that the disciples ‘have turned a corner in their pilgrimage; now it’s getting harder. People today often suppose that the early years of a person’s Christian pilgrimage are the difficult ones, and that as you go on in the Christian life it gets more straightforward. The opposite is frequently the case. Precisely when you learn to walk beside Jesus, you are given harder tasks, which will demand more courage, more spiritual energy.’</w:t>
                      </w:r>
                      <w:r w:rsidR="00D66F3E">
                        <w:rPr>
                          <w:rFonts w:ascii="Calibri" w:hAnsi="Calibri" w:cs="Calibri"/>
                          <w:spacing w:val="20"/>
                          <w:sz w:val="28"/>
                          <w:szCs w:val="28"/>
                        </w:rPr>
                        <w:t xml:space="preserve"> </w:t>
                      </w:r>
                      <w:r>
                        <w:rPr>
                          <w:rFonts w:ascii="Calibri" w:hAnsi="Calibri" w:cs="Calibri"/>
                          <w:spacing w:val="20"/>
                          <w:sz w:val="28"/>
                          <w:szCs w:val="28"/>
                        </w:rPr>
                        <w:t>How does this view fit with your own experience of following Jesus?</w:t>
                      </w:r>
                    </w:p>
                    <w:p w14:paraId="3D1C0F38" w14:textId="42FDB120" w:rsidR="000D7186" w:rsidRDefault="000D7186" w:rsidP="008731E2">
                      <w:pPr>
                        <w:pStyle w:val="ListParagraph"/>
                        <w:numPr>
                          <w:ilvl w:val="0"/>
                          <w:numId w:val="1"/>
                        </w:numPr>
                        <w:rPr>
                          <w:rFonts w:ascii="Calibri" w:hAnsi="Calibri" w:cs="Calibri"/>
                          <w:spacing w:val="20"/>
                          <w:sz w:val="28"/>
                          <w:szCs w:val="28"/>
                        </w:rPr>
                      </w:pPr>
                      <w:r>
                        <w:rPr>
                          <w:rFonts w:ascii="Calibri" w:hAnsi="Calibri" w:cs="Calibri"/>
                          <w:spacing w:val="20"/>
                          <w:sz w:val="28"/>
                          <w:szCs w:val="28"/>
                        </w:rPr>
                        <w:t>What lessons does this passage offer about the connection between prayer and being ‘agents of blessing’? Can you think of ways you can make prayer a part of your personal mission for God, either in SBC or your witness at work or to friends and family?</w:t>
                      </w:r>
                    </w:p>
                    <w:p w14:paraId="755B8992" w14:textId="3926D7AF" w:rsidR="000D7186" w:rsidRPr="000D7186" w:rsidRDefault="000D7186" w:rsidP="000D7186">
                      <w:pPr>
                        <w:pStyle w:val="ListParagraph"/>
                        <w:numPr>
                          <w:ilvl w:val="0"/>
                          <w:numId w:val="1"/>
                        </w:numPr>
                        <w:rPr>
                          <w:rFonts w:ascii="Calibri" w:hAnsi="Calibri" w:cs="Calibri"/>
                          <w:spacing w:val="20"/>
                          <w:sz w:val="28"/>
                          <w:szCs w:val="28"/>
                        </w:rPr>
                      </w:pPr>
                      <w:r w:rsidRPr="00154ADD">
                        <w:rPr>
                          <w:rFonts w:ascii="Calibri" w:hAnsi="Calibri" w:cs="Calibri"/>
                          <w:spacing w:val="20"/>
                          <w:sz w:val="28"/>
                          <w:szCs w:val="28"/>
                        </w:rPr>
                        <w:t>One line of the new SBC vision speaks of our desire to be a ‘</w:t>
                      </w:r>
                      <w:r w:rsidR="00D66F3E" w:rsidRPr="005741AD">
                        <w:rPr>
                          <w:rFonts w:ascii="Calibri" w:hAnsi="Calibri" w:cs="Calibri"/>
                          <w:b/>
                          <w:bCs/>
                          <w:spacing w:val="20"/>
                          <w:sz w:val="28"/>
                          <w:szCs w:val="28"/>
                        </w:rPr>
                        <w:t>A courageous church:</w:t>
                      </w:r>
                      <w:r w:rsidR="00D66F3E" w:rsidRPr="005741AD">
                        <w:rPr>
                          <w:rFonts w:ascii="Calibri" w:hAnsi="Calibri" w:cs="Calibri"/>
                          <w:spacing w:val="20"/>
                          <w:sz w:val="28"/>
                          <w:szCs w:val="28"/>
                        </w:rPr>
                        <w:t> willing to trust God for the sake of mission, embracing creativity and trying to perceive the new thing He is doing, investing rather than burying our talents</w:t>
                      </w:r>
                      <w:r w:rsidR="00D66F3E" w:rsidRPr="005741AD">
                        <w:rPr>
                          <w:rFonts w:ascii="Calibri" w:hAnsi="Calibri" w:cs="Calibri"/>
                          <w:spacing w:val="20"/>
                          <w:sz w:val="28"/>
                          <w:szCs w:val="28"/>
                        </w:rPr>
                        <w:t xml:space="preserve">.’ </w:t>
                      </w:r>
                      <w:r w:rsidRPr="00154ADD">
                        <w:rPr>
                          <w:rFonts w:ascii="Calibri" w:hAnsi="Calibri" w:cs="Calibri"/>
                          <w:spacing w:val="20"/>
                          <w:sz w:val="28"/>
                          <w:szCs w:val="28"/>
                        </w:rPr>
                        <w:t xml:space="preserve">How does this passage change your understanding of what it means to be a </w:t>
                      </w:r>
                      <w:r>
                        <w:rPr>
                          <w:rFonts w:ascii="Calibri" w:hAnsi="Calibri" w:cs="Calibri"/>
                          <w:spacing w:val="20"/>
                          <w:sz w:val="28"/>
                          <w:szCs w:val="28"/>
                        </w:rPr>
                        <w:t>courageous</w:t>
                      </w:r>
                      <w:r w:rsidRPr="00154ADD">
                        <w:rPr>
                          <w:rFonts w:ascii="Calibri" w:hAnsi="Calibri" w:cs="Calibri"/>
                          <w:spacing w:val="20"/>
                          <w:sz w:val="28"/>
                          <w:szCs w:val="28"/>
                        </w:rPr>
                        <w:t xml:space="preserve"> church?</w:t>
                      </w:r>
                    </w:p>
                  </w:txbxContent>
                </v:textbox>
                <w10:wrap anchorx="margin"/>
              </v:shape>
            </w:pict>
          </mc:Fallback>
        </mc:AlternateContent>
      </w:r>
    </w:p>
    <w:p w14:paraId="29D64C5B" w14:textId="77777777" w:rsidR="008731E2" w:rsidRDefault="008731E2" w:rsidP="008731E2"/>
    <w:p w14:paraId="1D3C12FB" w14:textId="77777777" w:rsidR="008731E2" w:rsidRDefault="008731E2" w:rsidP="008731E2"/>
    <w:p w14:paraId="24B0EB72" w14:textId="77777777" w:rsidR="008731E2" w:rsidRDefault="008731E2" w:rsidP="008731E2"/>
    <w:p w14:paraId="32453A19" w14:textId="77777777" w:rsidR="008731E2" w:rsidRDefault="008731E2" w:rsidP="008731E2"/>
    <w:p w14:paraId="24D2A813" w14:textId="77777777" w:rsidR="008731E2" w:rsidRDefault="008731E2" w:rsidP="008731E2"/>
    <w:p w14:paraId="4086B652" w14:textId="77777777" w:rsidR="008731E2" w:rsidRDefault="008731E2" w:rsidP="008731E2"/>
    <w:p w14:paraId="0B0D4454" w14:textId="77777777" w:rsidR="008731E2" w:rsidRDefault="008731E2" w:rsidP="008731E2"/>
    <w:p w14:paraId="17030A82" w14:textId="77777777" w:rsidR="008731E2" w:rsidRDefault="008731E2" w:rsidP="008731E2"/>
    <w:p w14:paraId="6AB6D558" w14:textId="77777777" w:rsidR="008731E2" w:rsidRDefault="008731E2" w:rsidP="008731E2"/>
    <w:p w14:paraId="36E2CE08" w14:textId="04DC0ABC" w:rsidR="0047482C" w:rsidRDefault="0047482C"/>
    <w:sectPr w:rsidR="0047482C" w:rsidSect="00E64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D12E" w14:textId="77777777" w:rsidR="00535D7E" w:rsidRDefault="00535D7E" w:rsidP="008731E2">
      <w:r>
        <w:separator/>
      </w:r>
    </w:p>
  </w:endnote>
  <w:endnote w:type="continuationSeparator" w:id="0">
    <w:p w14:paraId="0FD75840" w14:textId="77777777" w:rsidR="00535D7E" w:rsidRDefault="00535D7E" w:rsidP="0087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0DCD" w14:textId="77777777" w:rsidR="00535D7E" w:rsidRDefault="00535D7E" w:rsidP="008731E2">
      <w:r>
        <w:separator/>
      </w:r>
    </w:p>
  </w:footnote>
  <w:footnote w:type="continuationSeparator" w:id="0">
    <w:p w14:paraId="14432148" w14:textId="77777777" w:rsidR="00535D7E" w:rsidRDefault="00535D7E" w:rsidP="008731E2">
      <w:r>
        <w:continuationSeparator/>
      </w:r>
    </w:p>
  </w:footnote>
  <w:footnote w:id="1">
    <w:p w14:paraId="225A5B42" w14:textId="5DB68F28" w:rsidR="003C6EAC" w:rsidRDefault="003C6EAC">
      <w:pPr>
        <w:pStyle w:val="FootnoteText"/>
      </w:pPr>
      <w:r>
        <w:rPr>
          <w:rStyle w:val="FootnoteReference"/>
        </w:rPr>
        <w:footnoteRef/>
      </w:r>
      <w:r>
        <w:t xml:space="preserve"> </w:t>
      </w:r>
      <w:r w:rsidR="000A6072">
        <w:t>Timothy Gombis</w:t>
      </w:r>
      <w:r>
        <w:t xml:space="preserve">, </w:t>
      </w:r>
      <w:r w:rsidR="00696306">
        <w:rPr>
          <w:i/>
          <w:iCs/>
        </w:rPr>
        <w:t>The Story of God Bible Commentary: Mark</w:t>
      </w:r>
      <w:r>
        <w:t xml:space="preserve">, </w:t>
      </w:r>
      <w:r w:rsidR="00696306">
        <w:t>Zondervan</w:t>
      </w:r>
      <w:r>
        <w:t xml:space="preserve">, 2021, </w:t>
      </w:r>
      <w:r w:rsidR="005735B0">
        <w:t>313</w:t>
      </w:r>
    </w:p>
  </w:footnote>
  <w:footnote w:id="2">
    <w:p w14:paraId="1D074382" w14:textId="05344A93" w:rsidR="008F764B" w:rsidRPr="00060557" w:rsidRDefault="008F764B">
      <w:pPr>
        <w:pStyle w:val="FootnoteText"/>
      </w:pPr>
      <w:r>
        <w:rPr>
          <w:rStyle w:val="FootnoteReference"/>
        </w:rPr>
        <w:footnoteRef/>
      </w:r>
      <w:r>
        <w:t xml:space="preserve"> RT France, </w:t>
      </w:r>
      <w:r w:rsidR="00060557">
        <w:rPr>
          <w:i/>
          <w:iCs/>
        </w:rPr>
        <w:t xml:space="preserve">The New International Greek Testament Commentary: The Gospel of Mark, </w:t>
      </w:r>
      <w:r w:rsidR="00060557">
        <w:t>Eerdmans</w:t>
      </w:r>
      <w:r w:rsidR="00D00CF0">
        <w:t>, 2002, p</w:t>
      </w:r>
      <w:r w:rsidR="00BA1792">
        <w:t>370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58F"/>
    <w:multiLevelType w:val="hybridMultilevel"/>
    <w:tmpl w:val="E6CE1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2C"/>
    <w:rsid w:val="00060557"/>
    <w:rsid w:val="00083AB9"/>
    <w:rsid w:val="000A6072"/>
    <w:rsid w:val="000C2534"/>
    <w:rsid w:val="000D7186"/>
    <w:rsid w:val="00102F21"/>
    <w:rsid w:val="0013596D"/>
    <w:rsid w:val="00181E81"/>
    <w:rsid w:val="001C1F4F"/>
    <w:rsid w:val="00201FA9"/>
    <w:rsid w:val="002123FD"/>
    <w:rsid w:val="00235E46"/>
    <w:rsid w:val="0027410D"/>
    <w:rsid w:val="002767CD"/>
    <w:rsid w:val="002A24EE"/>
    <w:rsid w:val="002F0334"/>
    <w:rsid w:val="003307D7"/>
    <w:rsid w:val="00367E42"/>
    <w:rsid w:val="003C6EAC"/>
    <w:rsid w:val="003D2FB9"/>
    <w:rsid w:val="00401064"/>
    <w:rsid w:val="00452832"/>
    <w:rsid w:val="0047482C"/>
    <w:rsid w:val="004C6FF9"/>
    <w:rsid w:val="004E6722"/>
    <w:rsid w:val="0050538A"/>
    <w:rsid w:val="00535D7E"/>
    <w:rsid w:val="005466F8"/>
    <w:rsid w:val="005735B0"/>
    <w:rsid w:val="005741AD"/>
    <w:rsid w:val="005C585B"/>
    <w:rsid w:val="005D6F5C"/>
    <w:rsid w:val="006151D1"/>
    <w:rsid w:val="00626E84"/>
    <w:rsid w:val="00696306"/>
    <w:rsid w:val="006A2859"/>
    <w:rsid w:val="006C257C"/>
    <w:rsid w:val="00700A89"/>
    <w:rsid w:val="00713768"/>
    <w:rsid w:val="00725BB7"/>
    <w:rsid w:val="007757B0"/>
    <w:rsid w:val="007B14F5"/>
    <w:rsid w:val="007D6C41"/>
    <w:rsid w:val="00804FE5"/>
    <w:rsid w:val="00841481"/>
    <w:rsid w:val="008731E2"/>
    <w:rsid w:val="008B7D1D"/>
    <w:rsid w:val="008E2673"/>
    <w:rsid w:val="008F764B"/>
    <w:rsid w:val="00903F72"/>
    <w:rsid w:val="00904874"/>
    <w:rsid w:val="0092051A"/>
    <w:rsid w:val="00A4071B"/>
    <w:rsid w:val="00A8224B"/>
    <w:rsid w:val="00AA7E22"/>
    <w:rsid w:val="00AB65FC"/>
    <w:rsid w:val="00AC669C"/>
    <w:rsid w:val="00AF3D14"/>
    <w:rsid w:val="00B670F9"/>
    <w:rsid w:val="00BA1792"/>
    <w:rsid w:val="00BA561E"/>
    <w:rsid w:val="00BC375D"/>
    <w:rsid w:val="00BC621D"/>
    <w:rsid w:val="00C744C1"/>
    <w:rsid w:val="00CC1E34"/>
    <w:rsid w:val="00D00CF0"/>
    <w:rsid w:val="00D15F6B"/>
    <w:rsid w:val="00D66F3E"/>
    <w:rsid w:val="00DF0246"/>
    <w:rsid w:val="00E04B6F"/>
    <w:rsid w:val="00E24892"/>
    <w:rsid w:val="00E24BA9"/>
    <w:rsid w:val="00E64753"/>
    <w:rsid w:val="00EB7FBD"/>
    <w:rsid w:val="00F67E7B"/>
    <w:rsid w:val="00F96D54"/>
    <w:rsid w:val="00FE71B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7269"/>
  <w15:chartTrackingRefBased/>
  <w15:docId w15:val="{B4F9C18A-94EC-4E03-9C62-403A2B3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E2"/>
    <w:pPr>
      <w:spacing w:after="0" w:line="240" w:lineRule="auto"/>
    </w:pPr>
  </w:style>
  <w:style w:type="paragraph" w:styleId="Heading1">
    <w:name w:val="heading 1"/>
    <w:basedOn w:val="Normal"/>
    <w:next w:val="Normal"/>
    <w:link w:val="Heading1Char"/>
    <w:uiPriority w:val="9"/>
    <w:qFormat/>
    <w:rsid w:val="008731E2"/>
    <w:pPr>
      <w:keepNext/>
      <w:spacing w:after="120"/>
      <w:jc w:val="center"/>
      <w:outlineLvl w:val="0"/>
    </w:pPr>
    <w:rPr>
      <w:rFonts w:ascii="AvantGarde Md BT" w:hAnsi="AvantGarde Md BT" w:cstheme="min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E2"/>
    <w:rPr>
      <w:rFonts w:ascii="AvantGarde Md BT" w:hAnsi="AvantGarde Md BT" w:cstheme="minorHAnsi"/>
      <w:sz w:val="44"/>
      <w:szCs w:val="44"/>
    </w:rPr>
  </w:style>
  <w:style w:type="paragraph" w:styleId="ListParagraph">
    <w:name w:val="List Paragraph"/>
    <w:basedOn w:val="Normal"/>
    <w:uiPriority w:val="34"/>
    <w:qFormat/>
    <w:rsid w:val="008731E2"/>
    <w:pPr>
      <w:ind w:left="720"/>
      <w:contextualSpacing/>
    </w:pPr>
  </w:style>
  <w:style w:type="paragraph" w:styleId="FootnoteText">
    <w:name w:val="footnote text"/>
    <w:basedOn w:val="Normal"/>
    <w:link w:val="FootnoteTextChar"/>
    <w:uiPriority w:val="99"/>
    <w:semiHidden/>
    <w:unhideWhenUsed/>
    <w:rsid w:val="008731E2"/>
    <w:rPr>
      <w:sz w:val="20"/>
      <w:szCs w:val="20"/>
    </w:rPr>
  </w:style>
  <w:style w:type="character" w:customStyle="1" w:styleId="FootnoteTextChar">
    <w:name w:val="Footnote Text Char"/>
    <w:basedOn w:val="DefaultParagraphFont"/>
    <w:link w:val="FootnoteText"/>
    <w:uiPriority w:val="99"/>
    <w:semiHidden/>
    <w:rsid w:val="008731E2"/>
    <w:rPr>
      <w:sz w:val="20"/>
      <w:szCs w:val="20"/>
    </w:rPr>
  </w:style>
  <w:style w:type="character" w:styleId="FootnoteReference">
    <w:name w:val="footnote reference"/>
    <w:basedOn w:val="DefaultParagraphFont"/>
    <w:uiPriority w:val="99"/>
    <w:semiHidden/>
    <w:unhideWhenUsed/>
    <w:rsid w:val="008731E2"/>
    <w:rPr>
      <w:vertAlign w:val="superscript"/>
    </w:rPr>
  </w:style>
  <w:style w:type="character" w:styleId="Strong">
    <w:name w:val="Strong"/>
    <w:basedOn w:val="DefaultParagraphFont"/>
    <w:uiPriority w:val="22"/>
    <w:qFormat/>
    <w:rsid w:val="00D66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B3B0-AAA4-4A90-93A7-9FE74BC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63</cp:revision>
  <dcterms:created xsi:type="dcterms:W3CDTF">2022-03-02T07:18:00Z</dcterms:created>
  <dcterms:modified xsi:type="dcterms:W3CDTF">2022-03-02T14:16:00Z</dcterms:modified>
</cp:coreProperties>
</file>